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970AE4" w:rsidRDefault="00970AE4" w:rsidP="00970AE4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70AE4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Об основных принципах карантина в домашних условиях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Известно, что </w:t>
      </w:r>
      <w:proofErr w:type="spellStart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коронавирусная</w:t>
      </w:r>
      <w:proofErr w:type="spellEnd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коронавирусной</w:t>
      </w:r>
      <w:proofErr w:type="spellEnd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 инфекцией вашего региона и соблюдать карантин у себя дома 14 дней.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  <w:t>Что это значит?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по возможности находится в отдельной комнате;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- приобретать продукты и необходимые товары домашнего обихода дистанционно </w:t>
      </w:r>
      <w:proofErr w:type="spellStart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онлайн</w:t>
      </w:r>
      <w:proofErr w:type="spellEnd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 или с помощью волонтеров;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исключить контакты с членами своей семьи или другими лицами;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  <w:t>Почему именно 14 дней?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коронавирусной</w:t>
      </w:r>
      <w:proofErr w:type="spellEnd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 инфекции – времени, когда болезнь может проявить первые симптомы.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  <w:t>Что обязательно нужно делать во время карантина?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моюще-дезинфицирующим</w:t>
      </w:r>
      <w:proofErr w:type="spellEnd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 эффектом.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  <w:t>Что делать с мусором?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  <w:t>Как поддерживать связь с друзьями и родными?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Вы можете общаться со своими друзьями и родственниками с помощью вид</w:t>
      </w:r>
      <w:proofErr w:type="gramStart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ео и ау</w:t>
      </w:r>
      <w:proofErr w:type="gramEnd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дио связи, по интернету, главное не выходить из дома до тех пор, пока не закончится карантин.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  <w:t>Что делать, если появились первые симптомы заболевания?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970AE4"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  <w:t>коронавирус</w:t>
      </w:r>
      <w:proofErr w:type="spellEnd"/>
      <w:r w:rsidRPr="00970AE4"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  <w:t>?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Для </w:t>
      </w:r>
      <w:proofErr w:type="gramStart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контроля за</w:t>
      </w:r>
      <w:proofErr w:type="gramEnd"/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 нахождением на карантине могут использоваться электронные и технические средства контроля.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A1004A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</w:pPr>
      <w:proofErr w:type="gramStart"/>
      <w:r w:rsidRPr="00970AE4"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  <w:t>Как получить больничный на период карантина?</w:t>
      </w:r>
      <w:proofErr w:type="gramEnd"/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  <w:t>Что будет с теми, кто не соблюдал или нарушил карантин?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lastRenderedPageBreak/>
        <w:t>При нарушении режима карантина, человек помещается в инфекционный стационар.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i/>
          <w:iCs/>
          <w:color w:val="4F4F4F"/>
          <w:sz w:val="15"/>
          <w:u w:val="single"/>
          <w:lang w:eastAsia="ru-RU"/>
        </w:rPr>
        <w:t>Как понять, что карантин закончился?</w:t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970AE4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lastRenderedPageBreak/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</w:t>
      </w:r>
      <w:r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а, взятого на 10 день карантина</w:t>
      </w:r>
      <w:r>
        <w:rPr>
          <w:rFonts w:ascii="Verdana" w:eastAsia="Times New Roman" w:hAnsi="Verdana" w:cs="Times New Roman"/>
          <w:noProof/>
          <w:color w:val="4F4F4F"/>
          <w:sz w:val="15"/>
          <w:szCs w:val="15"/>
          <w:lang w:eastAsia="ru-RU"/>
        </w:rPr>
        <w:drawing>
          <wp:inline distT="0" distB="0" distL="0" distR="0">
            <wp:extent cx="6470015" cy="9144000"/>
            <wp:effectExtent l="19050" t="0" r="6985" b="0"/>
            <wp:docPr id="1" name="Рисунок 1" descr="http://46.rospotrebnadzor.ru/sites/default/files/a4-karant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6.rospotrebnadzor.ru/sites/default/files/a4-karanti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15"/>
          <w:szCs w:val="15"/>
          <w:lang w:eastAsia="ru-RU"/>
        </w:rPr>
        <w:lastRenderedPageBreak/>
        <w:drawing>
          <wp:inline distT="0" distB="0" distL="0" distR="0">
            <wp:extent cx="6470015" cy="9144000"/>
            <wp:effectExtent l="19050" t="0" r="6985" b="0"/>
            <wp:docPr id="2" name="Рисунок 2" descr="http://46.rospotrebnadzor.ru/sites/default/files/a4-karant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6.rospotrebnadzor.ru/sites/default/files/a4-karantin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4A" w:rsidRPr="00A1004A" w:rsidRDefault="00970AE4" w:rsidP="00A1004A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24"/>
          <w:szCs w:val="24"/>
        </w:rPr>
      </w:pPr>
      <w:r w:rsidRPr="00970AE4">
        <w:rPr>
          <w:rFonts w:ascii="Verdana" w:hAnsi="Verdana"/>
          <w:color w:val="4F4F4F"/>
          <w:sz w:val="15"/>
          <w:szCs w:val="15"/>
        </w:rPr>
        <w:t> </w:t>
      </w:r>
      <w:r w:rsidR="00A1004A" w:rsidRPr="00A1004A">
        <w:rPr>
          <w:rFonts w:ascii="Verdana" w:hAnsi="Verdana"/>
          <w:color w:val="000000"/>
          <w:sz w:val="24"/>
          <w:szCs w:val="24"/>
        </w:rPr>
        <w:t xml:space="preserve">О мерах профилактики новой </w:t>
      </w:r>
      <w:proofErr w:type="spellStart"/>
      <w:r w:rsidR="00A1004A" w:rsidRPr="00A1004A">
        <w:rPr>
          <w:rFonts w:ascii="Verdana" w:hAnsi="Verdana"/>
          <w:color w:val="000000"/>
          <w:sz w:val="24"/>
          <w:szCs w:val="24"/>
        </w:rPr>
        <w:t>коронавирусной</w:t>
      </w:r>
      <w:proofErr w:type="spellEnd"/>
      <w:r w:rsidR="00A1004A" w:rsidRPr="00A1004A">
        <w:rPr>
          <w:rFonts w:ascii="Verdana" w:hAnsi="Verdana"/>
          <w:color w:val="000000"/>
          <w:sz w:val="24"/>
          <w:szCs w:val="24"/>
        </w:rPr>
        <w:t xml:space="preserve"> инфекции для тех, кому 60 и более лет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lastRenderedPageBreak/>
        <w:t xml:space="preserve">Новая </w:t>
      </w:r>
      <w:proofErr w:type="spellStart"/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коронавирусная</w:t>
      </w:r>
      <w:proofErr w:type="spellEnd"/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 инфекция передается от больного человека к здоровому человеку через близкие контакты: в случае, когда человек чихает или кашляет рядом с вами, и  капельки слизи изо рта и носа больного попадают на поверхности, к которым вы прикасаетесь.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Люди «серебряного возраста» старше 60 лет находятся в группе особого риска. Именно у пожилых людей  из-за нагрузки на иммунную систему возможны осложнения, в том числе такие опасные как вирусная пневмония. Эти осложнения могут привести к самым тяжелым последствиям.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5"/>
          <w:szCs w:val="15"/>
          <w:u w:val="single"/>
          <w:lang w:eastAsia="ru-RU"/>
        </w:rPr>
        <w:t>Как сохранить Ваше здоровье?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 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 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 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 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 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 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-  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-  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коронавирусную</w:t>
      </w:r>
      <w:proofErr w:type="spellEnd"/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 инфекцию.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Берегите себя и будьте здоровы! В случае возникновения вопросов можно позвонить по телефонам горячих линий Управления </w:t>
      </w:r>
      <w:proofErr w:type="spellStart"/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Роспотребнадзора</w:t>
      </w:r>
      <w:proofErr w:type="spellEnd"/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 xml:space="preserve"> по Курской области </w:t>
      </w:r>
      <w:r w:rsidRPr="00A1004A">
        <w:rPr>
          <w:rFonts w:ascii="Verdana" w:eastAsia="Times New Roman" w:hAnsi="Verdana" w:cs="Times New Roman"/>
          <w:b/>
          <w:bCs/>
          <w:color w:val="4F4F4F"/>
          <w:sz w:val="15"/>
          <w:lang w:eastAsia="ru-RU"/>
        </w:rPr>
        <w:t>(4712) 58-71-86</w:t>
      </w: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 и комитета здравоохранения по Курской области </w:t>
      </w:r>
      <w:r w:rsidRPr="00A1004A">
        <w:rPr>
          <w:rFonts w:ascii="Verdana" w:eastAsia="Times New Roman" w:hAnsi="Verdana" w:cs="Times New Roman"/>
          <w:b/>
          <w:bCs/>
          <w:color w:val="4F4F4F"/>
          <w:sz w:val="15"/>
          <w:lang w:eastAsia="ru-RU"/>
        </w:rPr>
        <w:t>7-920-727-06-89,</w:t>
      </w:r>
      <w:r w:rsidRPr="00A1004A"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  <w:t> позвонив по которым граждане могут получить исчерпывающую информацию о текущей эпидемиологической обстановке и мерах профилактики.</w:t>
      </w:r>
    </w:p>
    <w:p w:rsidR="00A1004A" w:rsidRPr="00A1004A" w:rsidRDefault="00A1004A" w:rsidP="00A1004A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15"/>
          <w:szCs w:val="15"/>
          <w:lang w:eastAsia="ru-RU"/>
        </w:rPr>
        <w:lastRenderedPageBreak/>
        <w:drawing>
          <wp:inline distT="0" distB="0" distL="0" distR="0">
            <wp:extent cx="9772732" cy="6914887"/>
            <wp:effectExtent l="19050" t="0" r="0" b="0"/>
            <wp:docPr id="5" name="Рисунок 5" descr="http://46.rospotrebnadzor.ru/sites/default/files/plakat_60_let_i_star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6.rospotrebnadzor.ru/sites/default/files/plakat_60_let_i_stars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44" cy="69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4A" w:rsidRPr="00A1004A" w:rsidRDefault="00A1004A" w:rsidP="00A1004A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A1004A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Категория документа:</w:t>
      </w:r>
    </w:p>
    <w:p w:rsidR="00A1004A" w:rsidRPr="00A1004A" w:rsidRDefault="009B7549" w:rsidP="00A10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68696B"/>
          <w:sz w:val="12"/>
          <w:szCs w:val="12"/>
          <w:lang w:eastAsia="ru-RU"/>
        </w:rPr>
      </w:pPr>
      <w:hyperlink r:id="rId9" w:history="1">
        <w:r w:rsidR="00A1004A" w:rsidRPr="00A1004A">
          <w:rPr>
            <w:rFonts w:ascii="Verdana" w:eastAsia="Times New Roman" w:hAnsi="Verdana" w:cs="Times New Roman"/>
            <w:color w:val="005DB7"/>
            <w:sz w:val="12"/>
            <w:u w:val="single"/>
            <w:lang w:eastAsia="ru-RU"/>
          </w:rPr>
          <w:t>Профилактика инфекционных заболеваний</w:t>
        </w:r>
      </w:hyperlink>
    </w:p>
    <w:p w:rsidR="00A1004A" w:rsidRPr="00A1004A" w:rsidRDefault="009B7549" w:rsidP="00A10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68696B"/>
          <w:sz w:val="12"/>
          <w:szCs w:val="12"/>
          <w:lang w:eastAsia="ru-RU"/>
        </w:rPr>
      </w:pPr>
      <w:hyperlink r:id="rId10" w:history="1">
        <w:r w:rsidR="00A1004A" w:rsidRPr="00A1004A">
          <w:rPr>
            <w:rFonts w:ascii="Verdana" w:eastAsia="Times New Roman" w:hAnsi="Verdana" w:cs="Times New Roman"/>
            <w:color w:val="005DB7"/>
            <w:sz w:val="12"/>
            <w:u w:val="single"/>
            <w:lang w:eastAsia="ru-RU"/>
          </w:rPr>
          <w:t>ПРЕСС-ЦЕНТР</w:t>
        </w:r>
      </w:hyperlink>
    </w:p>
    <w:p w:rsidR="00A1004A" w:rsidRPr="00A1004A" w:rsidRDefault="009B7549" w:rsidP="00A10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68696B"/>
          <w:sz w:val="12"/>
          <w:szCs w:val="12"/>
          <w:lang w:eastAsia="ru-RU"/>
        </w:rPr>
      </w:pPr>
      <w:hyperlink r:id="rId11" w:history="1">
        <w:r w:rsidR="00A1004A" w:rsidRPr="00A1004A">
          <w:rPr>
            <w:rFonts w:ascii="Verdana" w:eastAsia="Times New Roman" w:hAnsi="Verdana" w:cs="Times New Roman"/>
            <w:color w:val="005DB7"/>
            <w:sz w:val="12"/>
            <w:u w:val="single"/>
            <w:lang w:eastAsia="ru-RU"/>
          </w:rPr>
          <w:t>Пресс-релизы</w:t>
        </w:r>
      </w:hyperlink>
    </w:p>
    <w:p w:rsidR="00A1004A" w:rsidRPr="00A1004A" w:rsidRDefault="009B7549" w:rsidP="00A10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96B"/>
          <w:sz w:val="12"/>
          <w:szCs w:val="12"/>
          <w:lang w:eastAsia="ru-RU"/>
        </w:rPr>
      </w:pPr>
      <w:hyperlink r:id="rId12" w:tooltip="Save this document as a Microsoft Word document." w:history="1">
        <w:r w:rsidR="00A1004A" w:rsidRPr="00A1004A">
          <w:rPr>
            <w:rFonts w:ascii="Verdana" w:eastAsia="Times New Roman" w:hAnsi="Verdana" w:cs="Times New Roman"/>
            <w:color w:val="005DB7"/>
            <w:sz w:val="12"/>
            <w:u w:val="single"/>
            <w:lang w:eastAsia="ru-RU"/>
          </w:rPr>
          <w:t xml:space="preserve">Версия для MS </w:t>
        </w:r>
        <w:proofErr w:type="spellStart"/>
        <w:r w:rsidR="00A1004A" w:rsidRPr="00A1004A">
          <w:rPr>
            <w:rFonts w:ascii="Verdana" w:eastAsia="Times New Roman" w:hAnsi="Verdana" w:cs="Times New Roman"/>
            <w:color w:val="005DB7"/>
            <w:sz w:val="12"/>
            <w:u w:val="single"/>
            <w:lang w:eastAsia="ru-RU"/>
          </w:rPr>
          <w:t>Word</w:t>
        </w:r>
        <w:proofErr w:type="spellEnd"/>
      </w:hyperlink>
    </w:p>
    <w:p w:rsidR="00A1004A" w:rsidRPr="00A1004A" w:rsidRDefault="00A1004A" w:rsidP="00A1004A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68696B"/>
          <w:sz w:val="12"/>
          <w:szCs w:val="12"/>
          <w:lang w:eastAsia="ru-RU"/>
        </w:rPr>
      </w:pPr>
      <w:r w:rsidRPr="00A1004A">
        <w:rPr>
          <w:rFonts w:ascii="Verdana" w:eastAsia="Times New Roman" w:hAnsi="Verdana" w:cs="Times New Roman"/>
          <w:color w:val="68696B"/>
          <w:sz w:val="12"/>
          <w:szCs w:val="12"/>
          <w:lang w:eastAsia="ru-RU"/>
        </w:rPr>
        <w:t> </w:t>
      </w:r>
    </w:p>
    <w:p w:rsidR="00A1004A" w:rsidRPr="00A1004A" w:rsidRDefault="009B7549" w:rsidP="00A10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8696B"/>
          <w:sz w:val="12"/>
          <w:szCs w:val="12"/>
          <w:lang w:eastAsia="ru-RU"/>
        </w:rPr>
      </w:pPr>
      <w:hyperlink r:id="rId13" w:tooltip="Display a printer-friendly version of this page." w:history="1">
        <w:r w:rsidR="00A1004A" w:rsidRPr="00A1004A">
          <w:rPr>
            <w:rFonts w:ascii="Verdana" w:eastAsia="Times New Roman" w:hAnsi="Verdana" w:cs="Times New Roman"/>
            <w:color w:val="005DB7"/>
            <w:sz w:val="12"/>
            <w:u w:val="single"/>
            <w:lang w:eastAsia="ru-RU"/>
          </w:rPr>
          <w:t>Версия для печати</w:t>
        </w:r>
      </w:hyperlink>
    </w:p>
    <w:p w:rsidR="00970AE4" w:rsidRPr="00970AE4" w:rsidRDefault="00970AE4" w:rsidP="00970AE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5"/>
          <w:szCs w:val="15"/>
          <w:lang w:eastAsia="ru-RU"/>
        </w:rPr>
      </w:pPr>
    </w:p>
    <w:sectPr w:rsidR="00970AE4" w:rsidRPr="00970AE4" w:rsidSect="00A100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179"/>
    <w:multiLevelType w:val="multilevel"/>
    <w:tmpl w:val="FCB2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90E51"/>
    <w:multiLevelType w:val="multilevel"/>
    <w:tmpl w:val="0C5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4486D"/>
    <w:multiLevelType w:val="multilevel"/>
    <w:tmpl w:val="6872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1734E"/>
    <w:multiLevelType w:val="multilevel"/>
    <w:tmpl w:val="6FD2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970AE4"/>
    <w:rsid w:val="00126317"/>
    <w:rsid w:val="007D7A67"/>
    <w:rsid w:val="00970AE4"/>
    <w:rsid w:val="009B7549"/>
    <w:rsid w:val="00A1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17"/>
  </w:style>
  <w:style w:type="paragraph" w:styleId="1">
    <w:name w:val="heading 1"/>
    <w:basedOn w:val="a"/>
    <w:link w:val="10"/>
    <w:uiPriority w:val="9"/>
    <w:qFormat/>
    <w:rsid w:val="00970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0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0AE4"/>
    <w:rPr>
      <w:i/>
      <w:iCs/>
    </w:rPr>
  </w:style>
  <w:style w:type="character" w:styleId="a5">
    <w:name w:val="Hyperlink"/>
    <w:basedOn w:val="a0"/>
    <w:uiPriority w:val="99"/>
    <w:semiHidden/>
    <w:unhideWhenUsed/>
    <w:rsid w:val="00970A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AE4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A1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0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9299">
              <w:marLeft w:val="0"/>
              <w:marRight w:val="0"/>
              <w:marTop w:val="0"/>
              <w:marBottom w:val="6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7845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605">
                          <w:marLeft w:val="0"/>
                          <w:marRight w:val="0"/>
                          <w:marTop w:val="1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488850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071">
              <w:marLeft w:val="0"/>
              <w:marRight w:val="0"/>
              <w:marTop w:val="0"/>
              <w:marBottom w:val="6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32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5338">
                          <w:marLeft w:val="0"/>
                          <w:marRight w:val="0"/>
                          <w:marTop w:val="1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046336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46.rospotrebnadzor.ru/print/2344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46.rospotrebnadzor.ru/word/234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46.rospotrebnadzor.ru/press_center/pr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46.rospotrebnadzor.ru/press_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6.rospotrebnadzor.ru/directions_of_activity/profilakt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278F9-ACC0-4427-B327-7372B71C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5520</Characters>
  <Application>Microsoft Office Word</Application>
  <DocSecurity>0</DocSecurity>
  <Lines>46</Lines>
  <Paragraphs>12</Paragraphs>
  <ScaleCrop>false</ScaleCrop>
  <Company>HP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sss</cp:lastModifiedBy>
  <cp:revision>2</cp:revision>
  <cp:lastPrinted>2020-03-25T07:11:00Z</cp:lastPrinted>
  <dcterms:created xsi:type="dcterms:W3CDTF">2020-03-25T08:26:00Z</dcterms:created>
  <dcterms:modified xsi:type="dcterms:W3CDTF">2020-03-25T08:26:00Z</dcterms:modified>
</cp:coreProperties>
</file>