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122CF1" w:rsidRPr="00410890" w:rsidTr="00696B82">
        <w:tc>
          <w:tcPr>
            <w:tcW w:w="4785" w:type="dxa"/>
          </w:tcPr>
          <w:p w:rsidR="00122CF1" w:rsidRPr="003A677C" w:rsidRDefault="00122CF1" w:rsidP="00696B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22CF1" w:rsidRPr="007A49F0" w:rsidRDefault="00122CF1" w:rsidP="00122CF1">
            <w:pPr>
              <w:pStyle w:val="2"/>
              <w:shd w:val="clear" w:color="auto" w:fill="FFFFFF"/>
              <w:spacing w:before="217" w:beforeAutospacing="0" w:after="136" w:afterAutospacing="0"/>
              <w:jc w:val="both"/>
              <w:rPr>
                <w:b w:val="0"/>
                <w:bCs w:val="0"/>
                <w:color w:val="222223"/>
                <w:sz w:val="24"/>
                <w:szCs w:val="24"/>
              </w:rPr>
            </w:pPr>
            <w:r w:rsidRPr="007A49F0">
              <w:rPr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Управлении</w:t>
            </w:r>
            <w:r w:rsidRPr="007A49F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Росреестра по Курской области состоялось совещание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 вопросам </w:t>
            </w:r>
            <w:r w:rsidRPr="007A49F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реализации Федерального закона №518 </w:t>
            </w:r>
          </w:p>
          <w:p w:rsidR="00122CF1" w:rsidRPr="00410890" w:rsidRDefault="00122CF1" w:rsidP="00696B82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7A49F0" w:rsidRPr="007A49F0" w:rsidRDefault="007A49F0" w:rsidP="007A49F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49F0" w:rsidRPr="00122CF1" w:rsidRDefault="007A49F0" w:rsidP="00122CF1">
      <w:pPr>
        <w:pStyle w:val="2"/>
        <w:shd w:val="clear" w:color="auto" w:fill="FFFFFF"/>
        <w:spacing w:before="217" w:beforeAutospacing="0" w:after="136" w:afterAutospacing="0"/>
        <w:rPr>
          <w:b w:val="0"/>
          <w:bCs w:val="0"/>
          <w:color w:val="222223"/>
          <w:sz w:val="28"/>
          <w:szCs w:val="28"/>
        </w:rPr>
      </w:pPr>
      <w:r w:rsidRPr="00122CF1">
        <w:rPr>
          <w:b w:val="0"/>
          <w:color w:val="000000"/>
          <w:sz w:val="28"/>
          <w:szCs w:val="28"/>
          <w:shd w:val="clear" w:color="auto" w:fill="FFFFFF"/>
        </w:rPr>
        <w:t>18 марта состоялось селекторное совещание, организованное центральным аппаратом Росреестра, по вопросу подготовки к реализации Федерального закона от 30.12.2020 №518-ФЗ</w:t>
      </w:r>
      <w:r w:rsidR="00122CF1" w:rsidRPr="00122CF1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22CF1" w:rsidRPr="00122CF1">
        <w:rPr>
          <w:b w:val="0"/>
          <w:bCs w:val="0"/>
          <w:color w:val="000000" w:themeColor="text1"/>
          <w:sz w:val="28"/>
          <w:szCs w:val="28"/>
        </w:rPr>
        <w:t>«О внесении изменений в отдельные законодательные акты Российской Федерации»</w:t>
      </w:r>
    </w:p>
    <w:p w:rsidR="007A49F0" w:rsidRDefault="007A49F0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Напомним</w:t>
      </w:r>
      <w:r w:rsidRPr="007A4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30 декабря 2020 года принят Федеральный закон № 518-ФЗ, который вступает в силу 29.06.2021. Законом предусмотрена процедура внесения в Единый государственный реестр недвижимости (ЕГРН) сведений о правообладателях ранее учтенных объектов недвижимости, а также наделение органов местного самоуправления полномочиями по выявлению таких правообладателей и направлению данных сведений в Росреестр. </w:t>
      </w:r>
    </w:p>
    <w:p w:rsidR="00122CF1" w:rsidRPr="00122CF1" w:rsidRDefault="00122CF1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9F0" w:rsidRPr="00122CF1" w:rsidRDefault="007A49F0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селекторном совещании приняли  </w:t>
      </w:r>
      <w:r w:rsidRPr="007A49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</w:t>
      </w:r>
      <w:r w:rsidR="004F31F2" w:rsidRPr="0012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сотрудники Управления Росреестра по Курской области, представители </w:t>
      </w:r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филиала ФГБУ «ФКП Росреестра» по Курской области, Управления ФНС России по Курской области, коми</w:t>
      </w:r>
      <w:r w:rsidR="00122CF1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тета по управлению имуществом</w:t>
      </w:r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Курско</w:t>
      </w:r>
      <w:r w:rsidR="00122CF1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области и комитета финансов</w:t>
      </w:r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Курской области. </w:t>
      </w:r>
    </w:p>
    <w:p w:rsidR="007A49F0" w:rsidRPr="00122CF1" w:rsidRDefault="007A49F0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9F0" w:rsidRPr="007A49F0" w:rsidRDefault="007A49F0" w:rsidP="00122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C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Участники </w:t>
      </w:r>
      <w:r w:rsid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совещания </w:t>
      </w:r>
      <w:r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обсудили вопросы выявления правообладателей ранее учтенных объектов недвижимости, направления запросов и получения необходимых сведений в рамках исполнения данной процедуры, а также направления сведений о правообладателях данных объектов недвижимости для внесения в </w:t>
      </w:r>
      <w:r w:rsidR="004F31F2"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ЕГРН</w:t>
      </w:r>
      <w:r w:rsidRPr="00122C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A49F0" w:rsidRPr="007A49F0" w:rsidRDefault="007A49F0" w:rsidP="007A49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A49F0" w:rsidRPr="007A49F0" w:rsidSect="000C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A49F0"/>
    <w:rsid w:val="00032AD1"/>
    <w:rsid w:val="000C4ACF"/>
    <w:rsid w:val="00122CF1"/>
    <w:rsid w:val="004F31F2"/>
    <w:rsid w:val="007A49F0"/>
    <w:rsid w:val="009A1758"/>
    <w:rsid w:val="00A7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CF"/>
  </w:style>
  <w:style w:type="paragraph" w:styleId="2">
    <w:name w:val="heading 2"/>
    <w:basedOn w:val="a"/>
    <w:link w:val="20"/>
    <w:uiPriority w:val="9"/>
    <w:qFormat/>
    <w:rsid w:val="007A4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49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2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sss</cp:lastModifiedBy>
  <cp:revision>2</cp:revision>
  <cp:lastPrinted>2021-03-19T06:50:00Z</cp:lastPrinted>
  <dcterms:created xsi:type="dcterms:W3CDTF">2021-03-22T05:31:00Z</dcterms:created>
  <dcterms:modified xsi:type="dcterms:W3CDTF">2021-03-22T05:31:00Z</dcterms:modified>
</cp:coreProperties>
</file>