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270E5E" w:rsidRPr="004E537B" w:rsidTr="00115AAD">
        <w:tc>
          <w:tcPr>
            <w:tcW w:w="4266" w:type="dxa"/>
          </w:tcPr>
          <w:p w:rsidR="00270E5E" w:rsidRPr="004E537B" w:rsidRDefault="00270E5E" w:rsidP="00115A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70E5E" w:rsidRPr="00270E5E" w:rsidRDefault="00270E5E" w:rsidP="00115AAD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270E5E">
              <w:rPr>
                <w:b/>
                <w:color w:val="000000"/>
                <w:sz w:val="28"/>
                <w:szCs w:val="28"/>
              </w:rPr>
              <w:t>Росреестр разработал первый да</w:t>
            </w:r>
            <w:r>
              <w:rPr>
                <w:b/>
                <w:color w:val="000000"/>
                <w:sz w:val="28"/>
                <w:szCs w:val="28"/>
              </w:rPr>
              <w:t>йджест законодательных изменений</w:t>
            </w:r>
            <w:r w:rsidRPr="00270E5E">
              <w:rPr>
                <w:b/>
                <w:color w:val="000000"/>
                <w:sz w:val="28"/>
                <w:szCs w:val="28"/>
              </w:rPr>
              <w:t xml:space="preserve"> в сфере земли и недвижимости</w:t>
            </w:r>
          </w:p>
        </w:tc>
      </w:tr>
    </w:tbl>
    <w:p w:rsidR="00270E5E" w:rsidRDefault="00270E5E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70E5E" w:rsidRPr="00270E5E" w:rsidRDefault="00270E5E" w:rsidP="00270E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</w:t>
      </w:r>
      <w:r w:rsidR="00B830EA" w:rsidRPr="00270E5E">
        <w:rPr>
          <w:color w:val="000000"/>
          <w:sz w:val="28"/>
          <w:szCs w:val="28"/>
        </w:rPr>
        <w:t xml:space="preserve"> об изменениях в законодательстве о земле и недвижимости теперь можно совсем просто. Росреестр представил   первый дайджест законодательных изменений в сфере земли и недвижимости. Об этом </w:t>
      </w:r>
      <w:r>
        <w:rPr>
          <w:color w:val="000000"/>
          <w:sz w:val="28"/>
          <w:szCs w:val="28"/>
        </w:rPr>
        <w:t>сообщила</w:t>
      </w:r>
      <w:r w:rsidR="00B830EA" w:rsidRPr="00270E5E">
        <w:rPr>
          <w:color w:val="000000"/>
          <w:sz w:val="28"/>
          <w:szCs w:val="28"/>
        </w:rPr>
        <w:t xml:space="preserve"> пресс-служба Управления Росреестра по Курской области Республике.</w:t>
      </w:r>
    </w:p>
    <w:p w:rsidR="00B830EA" w:rsidRPr="00270E5E" w:rsidRDefault="00270E5E" w:rsidP="00270E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</w:t>
      </w:r>
      <w:r w:rsidR="00B830EA" w:rsidRPr="00270E5E">
        <w:rPr>
          <w:color w:val="000000"/>
          <w:sz w:val="28"/>
          <w:szCs w:val="28"/>
        </w:rPr>
        <w:t xml:space="preserve">айджест законодательных изменений </w:t>
      </w:r>
      <w:r w:rsidRPr="00270E5E">
        <w:rPr>
          <w:color w:val="000000"/>
          <w:sz w:val="28"/>
          <w:szCs w:val="28"/>
        </w:rPr>
        <w:t>разработан</w:t>
      </w:r>
      <w:r w:rsidR="00B830EA" w:rsidRPr="00270E5E">
        <w:rPr>
          <w:color w:val="000000"/>
          <w:sz w:val="28"/>
          <w:szCs w:val="28"/>
        </w:rPr>
        <w:t xml:space="preserve"> для оперативного информирования представителей органов власти, профессионального сообщества и граждан о правовых нововведениях по направлениям </w:t>
      </w:r>
      <w:r w:rsidRPr="00270E5E">
        <w:rPr>
          <w:color w:val="000000"/>
          <w:sz w:val="28"/>
          <w:szCs w:val="28"/>
        </w:rPr>
        <w:t xml:space="preserve">деятельности ведомства. </w:t>
      </w:r>
      <w:r w:rsidR="00B830EA" w:rsidRPr="00270E5E">
        <w:rPr>
          <w:color w:val="000000"/>
          <w:sz w:val="28"/>
          <w:szCs w:val="28"/>
        </w:rPr>
        <w:t xml:space="preserve">Ознакомиться с документом можно </w:t>
      </w:r>
      <w:hyperlink r:id="rId5" w:history="1">
        <w:r w:rsidR="00B830EA" w:rsidRPr="00270E5E">
          <w:rPr>
            <w:rStyle w:val="a4"/>
            <w:sz w:val="28"/>
            <w:szCs w:val="28"/>
          </w:rPr>
          <w:t>здесь</w:t>
        </w:r>
      </w:hyperlink>
      <w:r w:rsidR="00B830EA" w:rsidRPr="00270E5E">
        <w:rPr>
          <w:color w:val="000000"/>
          <w:sz w:val="28"/>
          <w:szCs w:val="28"/>
        </w:rPr>
        <w:t>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Дайджест представляет собой свод изменений в правовых нормах, которые установлены вступившими в силу в 2021 году Федеральными законами № 120-ФЗ, 191-ФЗ, 273-ФЗ и 275-ФЗ. 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Документ разбит на разделы деятельности, например, кадастровая деятельность, предоставление сведений из ЕГРН и т.д. Теперь стало проще узнать, какие нормы были раньше и какие действуют в настоящее время. Ведомство подает информацию в доступной для простого обывателя форме, зачастую в виде картинок и схем. Так заявителям проще воспринимать информацию.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Дайджест законодательных изменений в сфере земли и недвижимости будет публиковаться на сайте ведомства ежеквартально.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 </w:t>
      </w:r>
    </w:p>
    <w:p w:rsidR="009257E9" w:rsidRDefault="009257E9" w:rsidP="00B830EA">
      <w:pPr>
        <w:jc w:val="both"/>
      </w:pPr>
    </w:p>
    <w:p w:rsidR="00270E5E" w:rsidRDefault="00270E5E" w:rsidP="00270E5E">
      <w:pPr>
        <w:pStyle w:val="a7"/>
        <w:jc w:val="both"/>
        <w:rPr>
          <w:sz w:val="20"/>
          <w:szCs w:val="20"/>
        </w:rPr>
      </w:pP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Росреестра по Курской области 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моб.: 8 (919) 213-05-38</w:t>
      </w:r>
    </w:p>
    <w:p w:rsidR="00270E5E" w:rsidRPr="002F20AC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270E5E" w:rsidRDefault="00270E5E" w:rsidP="00B830EA">
      <w:pPr>
        <w:jc w:val="both"/>
      </w:pPr>
    </w:p>
    <w:sectPr w:rsidR="00270E5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0EA"/>
    <w:rsid w:val="00270E5E"/>
    <w:rsid w:val="00810F7C"/>
    <w:rsid w:val="009257E9"/>
    <w:rsid w:val="00B830EA"/>
    <w:rsid w:val="00BB1680"/>
    <w:rsid w:val="00DD4C09"/>
    <w:rsid w:val="00E9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E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B830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E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0E5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DD4C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&#1044;&#1072;&#1080;&#774;&#1076;&#1078;&#1077;&#1089;&#1090;_&#1079;&#1072;&#1082;&#1086;&#1085;&#1086;&#1076;&#1072;&#1090;&#1077;&#1083;&#1100;&#1085;&#1099;&#1093;_&#1080;&#1079;&#1084;&#1077;&#1085;&#1077;&#1085;&#1080;&#1080;&#774;_&#1080;&#1102;&#1083;&#1100;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sss</cp:lastModifiedBy>
  <cp:revision>2</cp:revision>
  <cp:lastPrinted>2021-07-20T12:52:00Z</cp:lastPrinted>
  <dcterms:created xsi:type="dcterms:W3CDTF">2021-07-21T05:53:00Z</dcterms:created>
  <dcterms:modified xsi:type="dcterms:W3CDTF">2021-07-21T05:53:00Z</dcterms:modified>
</cp:coreProperties>
</file>