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B2" w:rsidRPr="00B741D6" w:rsidRDefault="006E52B2" w:rsidP="006E52B2">
      <w:pPr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АДМИНИСТРАЦИЯ</w:t>
      </w:r>
    </w:p>
    <w:p w:rsidR="006E52B2" w:rsidRPr="00B741D6" w:rsidRDefault="006E52B2" w:rsidP="006E52B2">
      <w:pPr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КОБЫЛЬСКОГО СЕЛЬСОВЕТА ГЛУШКОВСКОГО РАЙОНА</w:t>
      </w:r>
    </w:p>
    <w:p w:rsidR="006E52B2" w:rsidRPr="00B741D6" w:rsidRDefault="006E52B2" w:rsidP="006E52B2">
      <w:pPr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 </w:t>
      </w:r>
    </w:p>
    <w:p w:rsidR="006E52B2" w:rsidRPr="00B741D6" w:rsidRDefault="006E52B2" w:rsidP="006E52B2">
      <w:pPr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ПОСТАНОВЛЕНИЕ</w:t>
      </w:r>
    </w:p>
    <w:p w:rsidR="006E52B2" w:rsidRPr="00B741D6" w:rsidRDefault="006E52B2" w:rsidP="006E52B2">
      <w:pPr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от «01» июля 2022 г. №27 </w:t>
      </w:r>
    </w:p>
    <w:p w:rsidR="006E52B2" w:rsidRPr="00B741D6" w:rsidRDefault="006E52B2" w:rsidP="006E52B2">
      <w:pPr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6E52B2" w:rsidRPr="00B741D6" w:rsidRDefault="006E52B2" w:rsidP="006E52B2">
      <w:pPr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ОБ  УТВЕРЖДЕНИИ ПОЛОЖЕНИЯ О КОМИССИИ ПО  ПРЕДУПРЕЖДЕНИЮ И ЛИКВИДАЦИИ ЧРЕЗВЫЧАЙНЫХ СИТУАЦИЙ И  ОБЕСПЕЧЕНИИ ПОЖАРНОЙ БЕЗОПАСНОСТИ НА ТЕРРИТОРИИ  МУНИЦИПАЛЬНОГО ОБРАЗОВАНИЯ «КОБЫЛЬСКОЙ СЕЛЬСОВЕТ» ГЛУШКОВСКОГО РАЙОНА КУРСКОЙ ОБЛАСТИ</w:t>
      </w:r>
      <w:r w:rsidRPr="00B741D6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br/>
        <w:t> </w:t>
      </w:r>
    </w:p>
    <w:p w:rsidR="006E52B2" w:rsidRPr="00B741D6" w:rsidRDefault="006E52B2" w:rsidP="006E52B2">
      <w:pPr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 соответствии с Федеральными законами «О защите населения и территорий от чрезвычайных ситуаций природного и техногенного характера» № 68-ФЗ от 21. 12. 1994 года, «О пожарной безопасности» от 21. 12. 1994 года № 69-ФЗ, «Об общих принципах организации местного самоуправления в Российской Федерации» № 131 от 06. 10. 2003 года,</w:t>
      </w:r>
      <w:r w:rsidR="00B741D6"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руководствуясь  Уставом </w:t>
      </w: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</w:t>
      </w:r>
      <w:r w:rsidR="00B741D6"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«Кобыльской сельсовет» Глушковского района Курской области, администрация </w:t>
      </w:r>
      <w:r w:rsid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Кобыльского</w:t>
      </w:r>
      <w:r w:rsidR="00B741D6"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сельсовет</w:t>
      </w:r>
      <w:r w:rsid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</w:t>
      </w:r>
      <w:r w:rsidR="00B741D6"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Глушковского района</w:t>
      </w:r>
    </w:p>
    <w:p w:rsidR="006E52B2" w:rsidRPr="00B741D6" w:rsidRDefault="006E52B2" w:rsidP="006E52B2">
      <w:pPr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6E52B2" w:rsidRPr="00B741D6" w:rsidRDefault="006E52B2" w:rsidP="006E52B2">
      <w:pPr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ПОСТАНОВЛЯЕТ:</w:t>
      </w:r>
    </w:p>
    <w:p w:rsidR="006E52B2" w:rsidRPr="00B741D6" w:rsidRDefault="006E52B2" w:rsidP="006E52B2">
      <w:pPr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 </w:t>
      </w:r>
    </w:p>
    <w:p w:rsidR="006E52B2" w:rsidRPr="00B741D6" w:rsidRDefault="006E52B2" w:rsidP="006E52B2">
      <w:pPr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1. Утвердить Положение о комиссии по предупреждению и ликвидации чрезвычайных ситуаций и обеспечении </w:t>
      </w:r>
      <w:r w:rsidR="00B741D6"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пожарной безопасности  </w:t>
      </w: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</w:t>
      </w:r>
      <w:r w:rsidR="00B741D6"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«Кобыльской сельсовет» Глушковского района Курской области</w:t>
      </w: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(прилагается).</w:t>
      </w:r>
    </w:p>
    <w:p w:rsidR="006E52B2" w:rsidRPr="00B741D6" w:rsidRDefault="00B741D6" w:rsidP="006E52B2">
      <w:pPr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6E52B2"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3. Опубликовать настоящее постановление на официальном сайте администрации.</w:t>
      </w:r>
    </w:p>
    <w:p w:rsidR="006E52B2" w:rsidRPr="00B741D6" w:rsidRDefault="006E52B2" w:rsidP="006E52B2">
      <w:pPr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4. Контроль за исполнение</w:t>
      </w:r>
      <w:r w:rsidR="00B741D6"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 постановления оставляю за собой</w:t>
      </w: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6E52B2" w:rsidRPr="00B741D6" w:rsidRDefault="006E52B2" w:rsidP="006E52B2">
      <w:pPr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B741D6" w:rsidRPr="00B741D6" w:rsidRDefault="00B741D6" w:rsidP="006E52B2">
      <w:pPr>
        <w:spacing w:after="96" w:line="240" w:lineRule="auto"/>
        <w:jc w:val="both"/>
        <w:rPr>
          <w:rFonts w:ascii="Times New Roman" w:eastAsia="Times New Roman" w:hAnsi="Times New Roman" w:cs="Times New Roman"/>
          <w:iCs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iCs/>
          <w:color w:val="2C2C2C"/>
          <w:sz w:val="28"/>
          <w:szCs w:val="28"/>
          <w:lang w:eastAsia="ru-RU"/>
        </w:rPr>
        <w:t>Глава Кобыльского сельсовета</w:t>
      </w:r>
    </w:p>
    <w:p w:rsidR="006E52B2" w:rsidRPr="00B741D6" w:rsidRDefault="00B741D6" w:rsidP="00B741D6">
      <w:pPr>
        <w:spacing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iCs/>
          <w:color w:val="2C2C2C"/>
          <w:sz w:val="28"/>
          <w:szCs w:val="28"/>
          <w:lang w:eastAsia="ru-RU"/>
        </w:rPr>
        <w:t>Глушковского</w:t>
      </w:r>
      <w:r>
        <w:rPr>
          <w:rFonts w:ascii="Times New Roman" w:eastAsia="Times New Roman" w:hAnsi="Times New Roman" w:cs="Times New Roman"/>
          <w:iCs/>
          <w:color w:val="2C2C2C"/>
          <w:sz w:val="28"/>
          <w:szCs w:val="28"/>
          <w:lang w:eastAsia="ru-RU"/>
        </w:rPr>
        <w:t xml:space="preserve"> </w:t>
      </w:r>
      <w:r w:rsidRPr="00B741D6">
        <w:rPr>
          <w:rFonts w:ascii="Times New Roman" w:eastAsia="Times New Roman" w:hAnsi="Times New Roman" w:cs="Times New Roman"/>
          <w:iCs/>
          <w:color w:val="2C2C2C"/>
          <w:sz w:val="28"/>
          <w:szCs w:val="28"/>
          <w:lang w:eastAsia="ru-RU"/>
        </w:rPr>
        <w:t xml:space="preserve">района                                                                       </w:t>
      </w:r>
      <w:r>
        <w:rPr>
          <w:rFonts w:ascii="Times New Roman" w:eastAsia="Times New Roman" w:hAnsi="Times New Roman" w:cs="Times New Roman"/>
          <w:iCs/>
          <w:color w:val="2C2C2C"/>
          <w:sz w:val="28"/>
          <w:szCs w:val="28"/>
          <w:lang w:eastAsia="ru-RU"/>
        </w:rPr>
        <w:t>Г</w:t>
      </w:r>
      <w:r w:rsidRPr="00B741D6">
        <w:rPr>
          <w:rFonts w:ascii="Times New Roman" w:eastAsia="Times New Roman" w:hAnsi="Times New Roman" w:cs="Times New Roman"/>
          <w:iCs/>
          <w:color w:val="2C2C2C"/>
          <w:sz w:val="28"/>
          <w:szCs w:val="28"/>
          <w:lang w:eastAsia="ru-RU"/>
        </w:rPr>
        <w:t>.В.Шахова</w:t>
      </w:r>
      <w:r w:rsidR="006E52B2"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 </w:t>
      </w:r>
    </w:p>
    <w:p w:rsidR="00B741D6" w:rsidRDefault="00B741D6" w:rsidP="006E52B2">
      <w:pPr>
        <w:spacing w:after="96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B741D6" w:rsidRDefault="00B741D6" w:rsidP="006E52B2">
      <w:pPr>
        <w:spacing w:after="96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B741D6" w:rsidRDefault="00B741D6" w:rsidP="006E52B2">
      <w:pPr>
        <w:spacing w:after="96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B741D6" w:rsidRDefault="00B741D6" w:rsidP="006E52B2">
      <w:pPr>
        <w:spacing w:after="96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B741D6" w:rsidRDefault="00B741D6" w:rsidP="006E52B2">
      <w:pPr>
        <w:spacing w:after="96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B741D6" w:rsidRDefault="00B741D6" w:rsidP="006E52B2">
      <w:pPr>
        <w:spacing w:after="96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6E52B2" w:rsidRPr="00B741D6" w:rsidRDefault="006E52B2" w:rsidP="00B741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УТВЕРЖДЕНО</w:t>
      </w:r>
    </w:p>
    <w:p w:rsidR="006E52B2" w:rsidRPr="00B741D6" w:rsidRDefault="006E52B2" w:rsidP="00B741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постановлением администрации</w:t>
      </w:r>
    </w:p>
    <w:p w:rsidR="006E52B2" w:rsidRPr="00B741D6" w:rsidRDefault="00B741D6" w:rsidP="00B741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Кобыльского сельсовета Глушковского района</w:t>
      </w:r>
    </w:p>
    <w:p w:rsidR="006E52B2" w:rsidRPr="00B741D6" w:rsidRDefault="00B741D6" w:rsidP="00B741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от 01 июля 2022 года №27</w:t>
      </w:r>
    </w:p>
    <w:p w:rsidR="006E52B2" w:rsidRPr="00B741D6" w:rsidRDefault="006E52B2" w:rsidP="006E52B2">
      <w:pPr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6E52B2" w:rsidRPr="00B741D6" w:rsidRDefault="006E52B2" w:rsidP="006E52B2">
      <w:pPr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ПОЛОЖЕНИЕ</w:t>
      </w:r>
    </w:p>
    <w:p w:rsidR="006E52B2" w:rsidRPr="00B741D6" w:rsidRDefault="006E52B2" w:rsidP="006E52B2">
      <w:pPr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 комиссии по предупреждению и ликвидации чрезвычайных ситуаций и обеспечении пожарной безопасности на территории муниципального образования</w:t>
      </w:r>
      <w:r w:rsidR="00B741D6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B741D6" w:rsidRPr="00B741D6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«Кобыльской сельсовет» Глушковского района Курской области</w:t>
      </w:r>
    </w:p>
    <w:p w:rsidR="006E52B2" w:rsidRPr="00B741D6" w:rsidRDefault="006E52B2" w:rsidP="006E52B2">
      <w:pPr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6E52B2" w:rsidRPr="00B741D6" w:rsidRDefault="006E52B2" w:rsidP="006E52B2">
      <w:pPr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1. Общие положения</w:t>
      </w:r>
    </w:p>
    <w:p w:rsidR="006E52B2" w:rsidRPr="00B741D6" w:rsidRDefault="006E52B2" w:rsidP="006E52B2">
      <w:pPr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6E52B2" w:rsidRPr="00B741D6" w:rsidRDefault="006E52B2" w:rsidP="006E52B2">
      <w:pPr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1.1. Комиссия по предупреждению и ликвидации чрезвычайных ситуаций и обеспечению пожарной безопасности администрации </w:t>
      </w:r>
      <w:r w:rsid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Кобыльского сельсовета Глушковского района</w:t>
      </w: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(далее - Комиссия) образована в соответствии с Федеральным законом «О защите населения и территории от чрезвычайных ситуаций природного и техногенного характера» № 68-ФЗ от 21. 12. 1994 года, Федеральным законом «О пожарной безопасности» №69-ФЗ от 21. 12. 1994 года,  постановлением Правительства Российской Федерации от 30.12.03 г. № 794 «О единой государственной системе предупреждения и ликвидации чрезвычайных ситуаций», «Об общих принципах организации местного самоуправления в российской Федерации» № 131 от 06. 10. 2003 года, в целях осуществления мероприятий по предупреждению и ликвидации чрезвычайных ситуаций природного и техногенного характера, в том числе чрезвычайных ситуаций, возникших вследствие лесных пожаров (далее – чрезвычайные ситуации), мероприятий в сфере пожарной безопасности.</w:t>
      </w:r>
    </w:p>
    <w:p w:rsidR="006E52B2" w:rsidRPr="00B741D6" w:rsidRDefault="006E52B2" w:rsidP="006E52B2">
      <w:pPr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1.2. Комиссия является координационным органом территориальной подсистемы единой государственной системы предупреждения и ликвидации чрезвычайных ситуаций (далее – ТП РСЧС), образованным для обеспечения согласованных действий администрации </w:t>
      </w:r>
      <w:r w:rsidR="0085433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Кобыльского сельсовета Глушковского района</w:t>
      </w: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общественных объединений, и иных организаций, расп</w:t>
      </w:r>
      <w:r w:rsidR="0085433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оложенных на территории</w:t>
      </w: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</w:t>
      </w:r>
      <w:r w:rsidR="0085433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«Кобыльской сельсовет» Глушковского района</w:t>
      </w: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 по формированию и реализации единой государственной политики в области чрезвычайных ситуаций и обеспечения пожарной безопасности.</w:t>
      </w:r>
    </w:p>
    <w:p w:rsidR="006E52B2" w:rsidRPr="00B741D6" w:rsidRDefault="006E52B2" w:rsidP="006E52B2">
      <w:pPr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1.3. Комиссия осуществляет свою деятельность под руко</w:t>
      </w:r>
      <w:r w:rsidR="0085433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водством Главы Кобыльского сельсовета Глушковского района</w:t>
      </w: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 руководствуясь настоящим Положением.</w:t>
      </w:r>
    </w:p>
    <w:p w:rsidR="006E52B2" w:rsidRPr="00B741D6" w:rsidRDefault="006E52B2" w:rsidP="006E52B2">
      <w:pPr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1.4. В своей деятельности комиссия взаимодействует с организациями, независимо от организационно-правовых форм и форм собственности, с </w:t>
      </w: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общественными объединениями,  с комиссиями по чрезвычайным ситуациям и обеспечению пожарной безопасности  муниципального района.</w:t>
      </w:r>
    </w:p>
    <w:p w:rsidR="006E52B2" w:rsidRPr="00B741D6" w:rsidRDefault="006E52B2" w:rsidP="006E52B2">
      <w:pPr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6E52B2" w:rsidRPr="00B741D6" w:rsidRDefault="006E52B2" w:rsidP="006E52B2">
      <w:pPr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2. Основные задачи и функции Комиссии</w:t>
      </w:r>
    </w:p>
    <w:p w:rsidR="006E52B2" w:rsidRPr="00B741D6" w:rsidRDefault="006E52B2" w:rsidP="006E52B2">
      <w:pPr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6E52B2" w:rsidRPr="00B741D6" w:rsidRDefault="006E52B2" w:rsidP="006E52B2">
      <w:pPr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2.1. Основными задачами Комиссии являются:</w:t>
      </w:r>
    </w:p>
    <w:p w:rsidR="006E52B2" w:rsidRPr="00B741D6" w:rsidRDefault="006E52B2" w:rsidP="006E52B2">
      <w:pPr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 разработка предложений по реализации единой государственной политики в области предупреждения и ликвидации чрезвычайных ситуаций, обеспечения пожарной безопасности.</w:t>
      </w:r>
    </w:p>
    <w:p w:rsidR="006E52B2" w:rsidRPr="00B741D6" w:rsidRDefault="006E52B2" w:rsidP="006E52B2">
      <w:pPr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координация деятельности органов управления и сил и средств районного звена ТП РСЧС.</w:t>
      </w:r>
    </w:p>
    <w:p w:rsidR="006E52B2" w:rsidRPr="00B741D6" w:rsidRDefault="006E52B2" w:rsidP="006E52B2">
      <w:pPr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обеспечение согласованности действий органов муниципального образования  и организации при решении задач в области  предупреждения и ликвидации ЧС и обеспечения пожарной безопасности, а также  восстановления жилых домов, объектов жилищно-коммунального хозяйства, социальной сферы, поврежденных и разрушенных в результате чрезвычайных ситуаций;</w:t>
      </w:r>
    </w:p>
    <w:p w:rsidR="006E52B2" w:rsidRPr="00B741D6" w:rsidRDefault="006E52B2" w:rsidP="006E52B2">
      <w:pPr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6E52B2" w:rsidRPr="00B741D6" w:rsidRDefault="006E52B2" w:rsidP="006E52B2">
      <w:pPr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2.2. Комиссия в соответствии с возложенными на нее задачами выполняет следующие функции:</w:t>
      </w:r>
    </w:p>
    <w:p w:rsidR="006E52B2" w:rsidRPr="00B741D6" w:rsidRDefault="006E52B2" w:rsidP="006E52B2">
      <w:pPr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рассматривает в пределах своих компетенции вопросы в области предупреждения и ликвидации чрезвычайных ситуаций и обеспечения пожарной безопасности и вносит в установленном порядке соответствующие предложения Главе администрации;</w:t>
      </w:r>
    </w:p>
    <w:p w:rsidR="006E52B2" w:rsidRPr="00B741D6" w:rsidRDefault="006E52B2" w:rsidP="006E52B2">
      <w:pPr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разрабатывает предложения по совершенствованию правовых актов муниципального образования, иных нормативных документов в области предупреждения и ликвидации чрезвычайных ситуаций и обеспечения пожарной безопасности;</w:t>
      </w:r>
    </w:p>
    <w:p w:rsidR="006E52B2" w:rsidRPr="00B741D6" w:rsidRDefault="006E52B2" w:rsidP="006E52B2">
      <w:pPr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 рассматривает прогнозы чрезвычайных ситуаций, организует прогнозирование чрезвычайных ситуаций на территории муниципального образования, организует разработку и реализацию мер, направленных на предупреждение и ликвидацию чрезвычайных ситуаций, обеспечение пожарной безопасности;</w:t>
      </w:r>
    </w:p>
    <w:p w:rsidR="006E52B2" w:rsidRPr="00B741D6" w:rsidRDefault="006E52B2" w:rsidP="006E52B2">
      <w:pPr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разрабатывает предложения по развитию и обеспечению функционирования районного звена ТП РСЧС;</w:t>
      </w:r>
    </w:p>
    <w:p w:rsidR="006E52B2" w:rsidRPr="00B741D6" w:rsidRDefault="006E52B2" w:rsidP="006E52B2">
      <w:pPr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- разрабатывает предложения по ликвидации чрезвычайных ситуаций </w:t>
      </w:r>
      <w:r w:rsidR="0085433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 территории </w:t>
      </w: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 образования</w:t>
      </w:r>
      <w:r w:rsidR="0085433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«Кобыльской сельсовет» </w:t>
      </w:r>
      <w:r w:rsidR="0085433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 xml:space="preserve">Глушковского района </w:t>
      </w: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 проведению операций чрезвычайного гуманитарного реагирования;</w:t>
      </w:r>
    </w:p>
    <w:p w:rsidR="006E52B2" w:rsidRPr="00B741D6" w:rsidRDefault="006E52B2" w:rsidP="006E52B2">
      <w:pPr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организует работу по подготовке предложений и аналитических матери</w:t>
      </w:r>
      <w:r w:rsidR="0085433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алов для Главы администрации Кобыльского сельсовета Глушковского района</w:t>
      </w: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по вопросам защиты населения и территории от чрезвычайных ситуаций и обеспечения пожарной безопасности и безопасности людей на вводных объектах.</w:t>
      </w:r>
    </w:p>
    <w:p w:rsidR="006E52B2" w:rsidRPr="00B741D6" w:rsidRDefault="006E52B2" w:rsidP="006E52B2">
      <w:pPr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6E52B2" w:rsidRPr="00B741D6" w:rsidRDefault="006E52B2" w:rsidP="006E52B2">
      <w:pPr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3. Права Комиссии</w:t>
      </w:r>
    </w:p>
    <w:p w:rsidR="006E52B2" w:rsidRPr="00B741D6" w:rsidRDefault="006E52B2" w:rsidP="006E52B2">
      <w:pPr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6E52B2" w:rsidRPr="00B741D6" w:rsidRDefault="006E52B2" w:rsidP="006E52B2">
      <w:pPr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3.1. Комиссия в пределах своей компетенции имеет право:</w:t>
      </w:r>
    </w:p>
    <w:p w:rsidR="006E52B2" w:rsidRPr="00B741D6" w:rsidRDefault="006E52B2" w:rsidP="006E52B2">
      <w:pPr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запрашивать у администрации муниципального района, организаций и общественных объединений необходимые материалы и информацию;</w:t>
      </w:r>
    </w:p>
    <w:p w:rsidR="006E52B2" w:rsidRPr="00B741D6" w:rsidRDefault="006E52B2" w:rsidP="006E52B2">
      <w:pPr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заслушивать на своих заседаниях представителей администрации  муниципального образования, организаций и общественных объединений;</w:t>
      </w:r>
    </w:p>
    <w:p w:rsidR="006E52B2" w:rsidRPr="00B741D6" w:rsidRDefault="006E52B2" w:rsidP="006E52B2">
      <w:pPr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- привлекать для участия в своей работе </w:t>
      </w:r>
      <w:r w:rsidR="0085433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представителей администрации Кобыльского сельсовета Глушковского района</w:t>
      </w: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 организаций и общественных объединений по согласованию с их руководителями;</w:t>
      </w:r>
    </w:p>
    <w:p w:rsidR="006E52B2" w:rsidRPr="00B741D6" w:rsidRDefault="006E52B2" w:rsidP="006E52B2">
      <w:pPr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привлекать в установленном порядке при угрозе возникновения ЧС силы и средства, транспорт, материально-технические средства для выполнения работ по предупреждению и ликвидации ЧС и обеспечению пожарной безопасности;</w:t>
      </w:r>
    </w:p>
    <w:p w:rsidR="006E52B2" w:rsidRPr="00B741D6" w:rsidRDefault="006E52B2" w:rsidP="006E52B2">
      <w:pPr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создавать рабочие группы из числа членов Комиссии, специалистов администрации муниципального образования, заинтересованных организаций и общественных объединений, по согласованию с их руководителями, по направлениям деятельности Комиссии и определять полномочия и порядок работы этих групп.</w:t>
      </w:r>
    </w:p>
    <w:p w:rsidR="006E52B2" w:rsidRPr="00B741D6" w:rsidRDefault="006E52B2" w:rsidP="006E52B2">
      <w:pPr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6E52B2" w:rsidRPr="00B741D6" w:rsidRDefault="006E52B2" w:rsidP="006E52B2">
      <w:pPr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4. Организация деятельности Комиссии</w:t>
      </w:r>
    </w:p>
    <w:p w:rsidR="006E52B2" w:rsidRPr="00B741D6" w:rsidRDefault="006E52B2" w:rsidP="006E52B2">
      <w:pPr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6E52B2" w:rsidRPr="00B741D6" w:rsidRDefault="006E52B2" w:rsidP="006E52B2">
      <w:pPr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4.1. Комиссию возглавляет Глава администраци</w:t>
      </w:r>
      <w:r w:rsidR="0085433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 Кобыльского сельсовета Глушковского района</w:t>
      </w: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который руководит деятельностью Комиссии и несет ответственность за выполнение возложенных на нее задач.</w:t>
      </w:r>
    </w:p>
    <w:p w:rsidR="006E52B2" w:rsidRPr="00B741D6" w:rsidRDefault="006E52B2" w:rsidP="006E52B2">
      <w:pPr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4.2. Состав комиссии ут</w:t>
      </w:r>
      <w:r w:rsidR="0085433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верждает Глава администрации Кобыльского сельсовета Глушковского района</w:t>
      </w: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6E52B2" w:rsidRPr="00B741D6" w:rsidRDefault="006E52B2" w:rsidP="006E52B2">
      <w:pPr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4.3. Работа Комиссии организуется по годовым планам.</w:t>
      </w:r>
    </w:p>
    <w:p w:rsidR="006E52B2" w:rsidRPr="00B741D6" w:rsidRDefault="006E52B2" w:rsidP="006E52B2">
      <w:pPr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Заседания Комиссии проводятся по мере необходимости, но не реже одного раза в квартал.</w:t>
      </w:r>
    </w:p>
    <w:p w:rsidR="006E52B2" w:rsidRPr="00B741D6" w:rsidRDefault="006E52B2" w:rsidP="006E52B2">
      <w:pPr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Для оперативного и безотлагательного решения отдельных вопросов Комиссия может проводить внеочередные заседания.</w:t>
      </w:r>
    </w:p>
    <w:p w:rsidR="006E52B2" w:rsidRPr="00B741D6" w:rsidRDefault="006E52B2" w:rsidP="006E52B2">
      <w:pPr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Информация о внеочередном заседании доводится до сведения ее членов секретарем Комиссии. </w:t>
      </w:r>
    </w:p>
    <w:p w:rsidR="006E52B2" w:rsidRPr="00B741D6" w:rsidRDefault="006E52B2" w:rsidP="006E52B2">
      <w:pPr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4.4.Заседание Комиссии считается правомочным, если на нем присутствует более половины членов Комиссии.</w:t>
      </w:r>
    </w:p>
    <w:p w:rsidR="006E52B2" w:rsidRPr="00B741D6" w:rsidRDefault="006E52B2" w:rsidP="006E52B2">
      <w:pPr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Члены Комиссии обладают равными правами при обсуждении рассматриваемых на заседаниях вопросов, участвуют в работе Комиссии непосредственно без права замены, в случае отсутствия председателя Комиссии его замещает один из двух его заместителей.</w:t>
      </w:r>
    </w:p>
    <w:p w:rsidR="006E52B2" w:rsidRPr="00B741D6" w:rsidRDefault="006E52B2" w:rsidP="006E52B2">
      <w:pPr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4.5. Решения Комиссии принимаются на ее заседаниях открытым голосованием простым большинством голосов присутствующих членов Комиссии.</w:t>
      </w:r>
    </w:p>
    <w:p w:rsidR="006E52B2" w:rsidRPr="00B741D6" w:rsidRDefault="006E52B2" w:rsidP="006E52B2">
      <w:pPr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Решения Комиссии оформляются в виде протоколов, которые подписываются председателем Комиссии или его заместителем.</w:t>
      </w:r>
    </w:p>
    <w:p w:rsidR="006E52B2" w:rsidRPr="00B741D6" w:rsidRDefault="006E52B2" w:rsidP="006E52B2">
      <w:pPr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Решения Комиссии доводятся до исполнителей выписками из протоколов заседаний Комиссии.</w:t>
      </w:r>
    </w:p>
    <w:p w:rsidR="006E52B2" w:rsidRPr="00B741D6" w:rsidRDefault="006E52B2" w:rsidP="006E52B2">
      <w:pPr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Решения Комиссии, принимаемые в соответствии с ее компетенцией, являются обязательными для администрации, ор</w:t>
      </w:r>
      <w:r w:rsidR="0085433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ганизаций и предприятий </w:t>
      </w: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</w:t>
      </w:r>
      <w:r w:rsidR="0085433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«Кобыльской сельсовет» Глушковского района Курской области.</w:t>
      </w:r>
      <w:bookmarkStart w:id="0" w:name="_GoBack"/>
      <w:bookmarkEnd w:id="0"/>
    </w:p>
    <w:p w:rsidR="006E52B2" w:rsidRPr="00B741D6" w:rsidRDefault="006E52B2" w:rsidP="006E52B2">
      <w:pPr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741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sectPr w:rsidR="006E52B2" w:rsidRPr="00B741D6" w:rsidSect="0041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15A7"/>
    <w:multiLevelType w:val="multilevel"/>
    <w:tmpl w:val="AAC6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F6459"/>
    <w:multiLevelType w:val="multilevel"/>
    <w:tmpl w:val="074C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03D16"/>
    <w:multiLevelType w:val="multilevel"/>
    <w:tmpl w:val="7E72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42F0E"/>
    <w:multiLevelType w:val="multilevel"/>
    <w:tmpl w:val="EA3C9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E18DD"/>
    <w:multiLevelType w:val="multilevel"/>
    <w:tmpl w:val="3774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E4D67"/>
    <w:multiLevelType w:val="multilevel"/>
    <w:tmpl w:val="561E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0468E"/>
    <w:multiLevelType w:val="multilevel"/>
    <w:tmpl w:val="E09C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453733"/>
    <w:multiLevelType w:val="multilevel"/>
    <w:tmpl w:val="B948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560944"/>
    <w:multiLevelType w:val="multilevel"/>
    <w:tmpl w:val="63DC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0073D3"/>
    <w:multiLevelType w:val="multilevel"/>
    <w:tmpl w:val="6E68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DC1FA2"/>
    <w:multiLevelType w:val="multilevel"/>
    <w:tmpl w:val="8422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F50A23"/>
    <w:multiLevelType w:val="multilevel"/>
    <w:tmpl w:val="43DC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0E28B3"/>
    <w:multiLevelType w:val="multilevel"/>
    <w:tmpl w:val="28A8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154ED7"/>
    <w:multiLevelType w:val="multilevel"/>
    <w:tmpl w:val="9D6C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98396A"/>
    <w:multiLevelType w:val="multilevel"/>
    <w:tmpl w:val="A704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052459"/>
    <w:multiLevelType w:val="multilevel"/>
    <w:tmpl w:val="3576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685F85"/>
    <w:multiLevelType w:val="multilevel"/>
    <w:tmpl w:val="8252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4B056C"/>
    <w:multiLevelType w:val="multilevel"/>
    <w:tmpl w:val="73FA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12"/>
  </w:num>
  <w:num w:numId="6">
    <w:abstractNumId w:val="4"/>
  </w:num>
  <w:num w:numId="7">
    <w:abstractNumId w:val="16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  <w:num w:numId="15">
    <w:abstractNumId w:val="14"/>
  </w:num>
  <w:num w:numId="16">
    <w:abstractNumId w:val="6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75EC"/>
    <w:rsid w:val="001B1AA8"/>
    <w:rsid w:val="00412A41"/>
    <w:rsid w:val="004C75EC"/>
    <w:rsid w:val="006E52B2"/>
    <w:rsid w:val="00854334"/>
    <w:rsid w:val="00B741D6"/>
    <w:rsid w:val="00C1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064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7801">
                  <w:marLeft w:val="0"/>
                  <w:marRight w:val="0"/>
                  <w:marTop w:val="0"/>
                  <w:marBottom w:val="225"/>
                  <w:divBdr>
                    <w:top w:val="single" w:sz="6" w:space="11" w:color="CFCFC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083832">
          <w:marLeft w:val="-4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535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2865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075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2466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8861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6691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467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0626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759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614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sss</cp:lastModifiedBy>
  <cp:revision>2</cp:revision>
  <dcterms:created xsi:type="dcterms:W3CDTF">2022-07-08T05:59:00Z</dcterms:created>
  <dcterms:modified xsi:type="dcterms:W3CDTF">2022-07-08T05:59:00Z</dcterms:modified>
</cp:coreProperties>
</file>