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631914" w:rsidRPr="00C854D5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A08" w:rsidRDefault="00A43A08" w:rsidP="00A43A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Техобслуживание и ремонт внутридомового и внутриквартирного газового оборудования.</w:t>
      </w:r>
    </w:p>
    <w:p w:rsidR="00A43A08" w:rsidRDefault="00A43A08" w:rsidP="00A4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08" w:rsidRDefault="00A43A08" w:rsidP="00A4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E0">
        <w:rPr>
          <w:rFonts w:ascii="Times New Roman" w:eastAsia="Calibri" w:hAnsi="Times New Roman" w:cs="Times New Roman"/>
          <w:sz w:val="28"/>
          <w:szCs w:val="28"/>
        </w:rPr>
        <w:t>Федеральным законом от 18.03.2023 № 71-ФЗ внесены изменения в статьи 2 и 3 Федерального закона «О газоснабжении в Российской Федерации» и Жилищный кодекс Российской Федерации.</w:t>
      </w:r>
    </w:p>
    <w:p w:rsidR="00A43A08" w:rsidRDefault="00A43A08" w:rsidP="00A4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E0">
        <w:rPr>
          <w:rFonts w:ascii="Times New Roman" w:eastAsia="Calibri" w:hAnsi="Times New Roman" w:cs="Times New Roman"/>
          <w:sz w:val="28"/>
          <w:szCs w:val="28"/>
        </w:rPr>
        <w:t>Так, за газораспределительной (специализированной) организацией закреплены функции по техобслуживанию и ремонту внутридомового и (или) внутриквартирного газового оборудования.</w:t>
      </w:r>
    </w:p>
    <w:p w:rsidR="00A43A08" w:rsidRDefault="00A43A08" w:rsidP="00A4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E0">
        <w:rPr>
          <w:rFonts w:ascii="Times New Roman" w:eastAsia="Calibri" w:hAnsi="Times New Roman" w:cs="Times New Roman"/>
          <w:sz w:val="28"/>
          <w:szCs w:val="28"/>
        </w:rPr>
        <w:t>Управляющие компании, ТСЖ, жилищные и иные специализированные кооперативы должны заключать с указанной организацией договоры на техобслуживание и ремонт внутридомового газового оборудования, а собственники и наниматели жилых помещений – договоры на техобслуживание внутриквартирного газового оборудования.</w:t>
      </w:r>
    </w:p>
    <w:p w:rsidR="00A43A08" w:rsidRPr="00253521" w:rsidRDefault="00A43A08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E0">
        <w:rPr>
          <w:rFonts w:ascii="Times New Roman" w:eastAsia="Calibri" w:hAnsi="Times New Roman" w:cs="Times New Roman"/>
          <w:sz w:val="28"/>
          <w:szCs w:val="28"/>
        </w:rPr>
        <w:t>При этом, внутриквартирные и внутридомовые коммуникации в одном доме может обслуживать только одна организация.</w:t>
      </w:r>
      <w:bookmarkStart w:id="0" w:name="_GoBack"/>
      <w:bookmarkEnd w:id="0"/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AA0EF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AF" w:rsidRDefault="00C879AF" w:rsidP="007212FD">
      <w:pPr>
        <w:spacing w:after="0" w:line="240" w:lineRule="auto"/>
      </w:pPr>
      <w:r>
        <w:separator/>
      </w:r>
    </w:p>
  </w:endnote>
  <w:endnote w:type="continuationSeparator" w:id="0">
    <w:p w:rsidR="00C879AF" w:rsidRDefault="00C879A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AF" w:rsidRDefault="00C879AF" w:rsidP="007212FD">
      <w:pPr>
        <w:spacing w:after="0" w:line="240" w:lineRule="auto"/>
      </w:pPr>
      <w:r>
        <w:separator/>
      </w:r>
    </w:p>
  </w:footnote>
  <w:footnote w:type="continuationSeparator" w:id="0">
    <w:p w:rsidR="00C879AF" w:rsidRDefault="00C879A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802718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3D4E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29FE"/>
    <w:rsid w:val="00332EF8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A2913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02718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25D58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A08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A0EF4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879AF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77E3C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18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3690-8279-4BB2-8E39-17AF1C4B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58</cp:revision>
  <cp:lastPrinted>2023-05-31T15:58:00Z</cp:lastPrinted>
  <dcterms:created xsi:type="dcterms:W3CDTF">2022-06-02T13:34:00Z</dcterms:created>
  <dcterms:modified xsi:type="dcterms:W3CDTF">2023-06-05T07:28:00Z</dcterms:modified>
</cp:coreProperties>
</file>